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2AB89" w14:textId="2D6EF3BA" w:rsidR="002F25FB" w:rsidRPr="004A21B8" w:rsidRDefault="007C3B97" w:rsidP="004A21B8">
      <w:pPr>
        <w:pStyle w:val="Heading3"/>
        <w:rPr>
          <w:rFonts w:ascii="Calibri" w:hAnsi="Calibri" w:cs="Calibri"/>
        </w:rPr>
      </w:pPr>
      <w:r>
        <w:rPr>
          <w:rFonts w:ascii="Calibri" w:hAnsi="Calibri" w:cs="Calibri"/>
        </w:rPr>
        <w:t>AAQ</w:t>
      </w:r>
      <w:r w:rsidR="00F54383">
        <w:rPr>
          <w:rFonts w:ascii="Calibri" w:hAnsi="Calibri" w:cs="Calibri"/>
        </w:rPr>
        <w:t xml:space="preserve">: </w:t>
      </w:r>
      <w:r w:rsidR="00026B63">
        <w:rPr>
          <w:rFonts w:ascii="Calibri" w:hAnsi="Calibri" w:cs="Calibri"/>
        </w:rPr>
        <w:t>Cyber Security &amp; Networks</w:t>
      </w:r>
      <w:r>
        <w:rPr>
          <w:rFonts w:ascii="Calibri" w:hAnsi="Calibri" w:cs="Calibri"/>
        </w:rPr>
        <w:t xml:space="preserve"> </w:t>
      </w:r>
    </w:p>
    <w:p w14:paraId="1D0B0875" w14:textId="77777777" w:rsidR="009E73ED" w:rsidRPr="009E73ED" w:rsidRDefault="009E73ED" w:rsidP="009E73ED"/>
    <w:tbl>
      <w:tblPr>
        <w:tblStyle w:val="TableGrid"/>
        <w:tblW w:w="9606" w:type="dxa"/>
        <w:tblInd w:w="-113" w:type="dxa"/>
        <w:tblLook w:val="04A0" w:firstRow="1" w:lastRow="0" w:firstColumn="1" w:lastColumn="0" w:noHBand="0" w:noVBand="1"/>
      </w:tblPr>
      <w:tblGrid>
        <w:gridCol w:w="4786"/>
        <w:gridCol w:w="4820"/>
      </w:tblGrid>
      <w:tr w:rsidR="00E0254C" w14:paraId="17DF49C5" w14:textId="53436E54" w:rsidTr="00AD1FD0">
        <w:trPr>
          <w:trHeight w:val="9560"/>
        </w:trPr>
        <w:tc>
          <w:tcPr>
            <w:tcW w:w="4786" w:type="dxa"/>
          </w:tcPr>
          <w:p w14:paraId="3324791B" w14:textId="6BB52E5B" w:rsidR="00E0254C" w:rsidRPr="00FC4E28" w:rsidRDefault="00E0254C" w:rsidP="0090103E">
            <w:pPr>
              <w:rPr>
                <w:b/>
                <w:bCs/>
                <w:sz w:val="18"/>
                <w:szCs w:val="18"/>
              </w:rPr>
            </w:pPr>
            <w:r w:rsidRPr="00FC4E28">
              <w:rPr>
                <w:b/>
                <w:bCs/>
                <w:sz w:val="18"/>
                <w:szCs w:val="18"/>
              </w:rPr>
              <w:t>Studied during Year 12</w:t>
            </w:r>
          </w:p>
          <w:p w14:paraId="4EDA1CFE" w14:textId="77777777" w:rsidR="00E0254C" w:rsidRPr="00FC4E28" w:rsidRDefault="00E0254C" w:rsidP="0090103E">
            <w:pPr>
              <w:rPr>
                <w:sz w:val="18"/>
                <w:szCs w:val="18"/>
              </w:rPr>
            </w:pPr>
          </w:p>
          <w:p w14:paraId="235AEEE8" w14:textId="7C53BC03" w:rsidR="00E0254C" w:rsidRPr="00FC4E28" w:rsidRDefault="00026B63" w:rsidP="0090103E">
            <w:pPr>
              <w:rPr>
                <w:b/>
                <w:bCs/>
                <w:sz w:val="18"/>
                <w:szCs w:val="18"/>
              </w:rPr>
            </w:pPr>
            <w:r w:rsidRPr="00FC4E28">
              <w:rPr>
                <w:b/>
                <w:bCs/>
                <w:sz w:val="18"/>
                <w:szCs w:val="18"/>
              </w:rPr>
              <w:t>F193: Fundamentals of Cyber Security</w:t>
            </w:r>
          </w:p>
          <w:p w14:paraId="145F4261" w14:textId="32490F66" w:rsidR="00026B63" w:rsidRPr="00FC4E28" w:rsidRDefault="00026B63" w:rsidP="0090103E">
            <w:pPr>
              <w:rPr>
                <w:b/>
                <w:bCs/>
                <w:sz w:val="18"/>
                <w:szCs w:val="18"/>
              </w:rPr>
            </w:pPr>
            <w:r w:rsidRPr="00FC4E28">
              <w:rPr>
                <w:b/>
                <w:bCs/>
                <w:sz w:val="18"/>
                <w:szCs w:val="18"/>
              </w:rPr>
              <w:t>Mandatory unit, assessed by an examination</w:t>
            </w:r>
          </w:p>
          <w:p w14:paraId="4424D42F" w14:textId="77777777" w:rsidR="00E0254C" w:rsidRPr="00FC4E28" w:rsidRDefault="00E0254C" w:rsidP="0090103E">
            <w:pPr>
              <w:rPr>
                <w:sz w:val="18"/>
                <w:szCs w:val="18"/>
              </w:rPr>
            </w:pPr>
          </w:p>
          <w:p w14:paraId="43B89EC8" w14:textId="369E26B5" w:rsidR="00E0254C" w:rsidRPr="00FC4E28" w:rsidRDefault="00026B63" w:rsidP="0090103E">
            <w:pPr>
              <w:rPr>
                <w:sz w:val="18"/>
                <w:szCs w:val="18"/>
              </w:rPr>
            </w:pPr>
            <w:r w:rsidRPr="00FC4E28">
              <w:rPr>
                <w:sz w:val="18"/>
                <w:szCs w:val="18"/>
              </w:rPr>
              <w:t xml:space="preserve">In </w:t>
            </w:r>
            <w:r w:rsidRPr="00FC4E28">
              <w:rPr>
                <w:sz w:val="18"/>
                <w:szCs w:val="18"/>
              </w:rPr>
              <w:t>this unit you will learn why cyber security is important and the motivations of different threat actors. You will learn what cyber security threats look like, how threats function and the steps that can be taken by individuals and organisations to protect, detect and respond to them</w:t>
            </w:r>
            <w:r w:rsidRPr="00FC4E28">
              <w:rPr>
                <w:sz w:val="18"/>
                <w:szCs w:val="18"/>
              </w:rPr>
              <w:t xml:space="preserve">. </w:t>
            </w:r>
            <w:r w:rsidR="00E0254C" w:rsidRPr="00FC4E28">
              <w:rPr>
                <w:sz w:val="18"/>
                <w:szCs w:val="18"/>
              </w:rPr>
              <w:t>Topics include:</w:t>
            </w:r>
          </w:p>
          <w:p w14:paraId="0D177685" w14:textId="77777777" w:rsidR="00E0254C" w:rsidRPr="00FC4E28" w:rsidRDefault="00E0254C" w:rsidP="0090103E">
            <w:pPr>
              <w:rPr>
                <w:sz w:val="18"/>
                <w:szCs w:val="18"/>
              </w:rPr>
            </w:pPr>
          </w:p>
          <w:p w14:paraId="195D7195" w14:textId="77777777" w:rsidR="00026B63" w:rsidRPr="00FC4E28" w:rsidRDefault="00026B63" w:rsidP="0090103E">
            <w:pPr>
              <w:rPr>
                <w:sz w:val="18"/>
                <w:szCs w:val="18"/>
              </w:rPr>
            </w:pPr>
            <w:r w:rsidRPr="00FC4E28">
              <w:rPr>
                <w:sz w:val="18"/>
                <w:szCs w:val="18"/>
              </w:rPr>
              <w:t>Topic Area 1 The cyber security landscape</w:t>
            </w:r>
          </w:p>
          <w:p w14:paraId="6F3EF534" w14:textId="77777777" w:rsidR="00026B63" w:rsidRPr="00FC4E28" w:rsidRDefault="00026B63" w:rsidP="0090103E">
            <w:pPr>
              <w:rPr>
                <w:sz w:val="18"/>
                <w:szCs w:val="18"/>
              </w:rPr>
            </w:pPr>
            <w:r w:rsidRPr="00FC4E28">
              <w:rPr>
                <w:sz w:val="18"/>
                <w:szCs w:val="18"/>
              </w:rPr>
              <w:t>Topic Area 2 Cyber security vulnerabilitie</w:t>
            </w:r>
            <w:r w:rsidRPr="00FC4E28">
              <w:rPr>
                <w:sz w:val="18"/>
                <w:szCs w:val="18"/>
              </w:rPr>
              <w:t>s</w:t>
            </w:r>
          </w:p>
          <w:p w14:paraId="3389EA10" w14:textId="77777777" w:rsidR="00026B63" w:rsidRPr="00FC4E28" w:rsidRDefault="00026B63" w:rsidP="0090103E">
            <w:pPr>
              <w:rPr>
                <w:sz w:val="18"/>
                <w:szCs w:val="18"/>
              </w:rPr>
            </w:pPr>
            <w:r w:rsidRPr="00FC4E28">
              <w:rPr>
                <w:sz w:val="18"/>
                <w:szCs w:val="18"/>
              </w:rPr>
              <w:t>Topic Area 3 Impact of cyber security events</w:t>
            </w:r>
          </w:p>
          <w:p w14:paraId="1BB18AB5" w14:textId="77777777" w:rsidR="00026B63" w:rsidRPr="00FC4E28" w:rsidRDefault="00026B63" w:rsidP="0090103E">
            <w:pPr>
              <w:rPr>
                <w:sz w:val="18"/>
                <w:szCs w:val="18"/>
              </w:rPr>
            </w:pPr>
            <w:r w:rsidRPr="00FC4E28">
              <w:rPr>
                <w:sz w:val="18"/>
                <w:szCs w:val="18"/>
              </w:rPr>
              <w:t>Topic Area 4 Cyber security mitigations</w:t>
            </w:r>
          </w:p>
          <w:p w14:paraId="2B6D2DE9" w14:textId="77777777" w:rsidR="00026B63" w:rsidRPr="00FC4E28" w:rsidRDefault="00026B63" w:rsidP="0090103E">
            <w:pPr>
              <w:rPr>
                <w:sz w:val="18"/>
                <w:szCs w:val="18"/>
              </w:rPr>
            </w:pPr>
            <w:r w:rsidRPr="00FC4E28">
              <w:rPr>
                <w:sz w:val="18"/>
                <w:szCs w:val="18"/>
              </w:rPr>
              <w:t>Topic Area 5 Policies, procedures, and event handling</w:t>
            </w:r>
          </w:p>
          <w:p w14:paraId="6BBEB05B" w14:textId="1B83D41D" w:rsidR="00F94693" w:rsidRPr="00FC4E28" w:rsidRDefault="00026B63" w:rsidP="0090103E">
            <w:pPr>
              <w:rPr>
                <w:sz w:val="18"/>
                <w:szCs w:val="18"/>
              </w:rPr>
            </w:pPr>
            <w:r w:rsidRPr="00FC4E28">
              <w:rPr>
                <w:sz w:val="18"/>
                <w:szCs w:val="18"/>
              </w:rPr>
              <w:t>Topic Area 6 Job roles and responsibilities</w:t>
            </w:r>
          </w:p>
          <w:p w14:paraId="5444609A" w14:textId="77777777" w:rsidR="00026B63" w:rsidRPr="00FC4E28" w:rsidRDefault="00026B63" w:rsidP="0090103E">
            <w:pPr>
              <w:rPr>
                <w:sz w:val="18"/>
                <w:szCs w:val="18"/>
              </w:rPr>
            </w:pPr>
          </w:p>
          <w:p w14:paraId="0E8D869A" w14:textId="263DC2C6" w:rsidR="00026B63" w:rsidRPr="00FC4E28" w:rsidRDefault="00026B63" w:rsidP="0090103E">
            <w:pPr>
              <w:rPr>
                <w:b/>
                <w:bCs/>
                <w:sz w:val="18"/>
                <w:szCs w:val="18"/>
              </w:rPr>
            </w:pPr>
            <w:r w:rsidRPr="00FC4E28">
              <w:rPr>
                <w:b/>
                <w:bCs/>
                <w:sz w:val="18"/>
                <w:szCs w:val="18"/>
              </w:rPr>
              <w:t>F194: Fundamentals of Networks</w:t>
            </w:r>
          </w:p>
          <w:p w14:paraId="750511F9" w14:textId="1156752E" w:rsidR="00E0254C" w:rsidRPr="00FC4E28" w:rsidRDefault="000A1F37" w:rsidP="0090103E">
            <w:pPr>
              <w:rPr>
                <w:b/>
                <w:bCs/>
                <w:sz w:val="18"/>
                <w:szCs w:val="18"/>
              </w:rPr>
            </w:pPr>
            <w:r w:rsidRPr="00FC4E28">
              <w:rPr>
                <w:b/>
                <w:bCs/>
                <w:sz w:val="18"/>
                <w:szCs w:val="18"/>
              </w:rPr>
              <w:t>Mandatory u</w:t>
            </w:r>
            <w:r w:rsidR="009F322E" w:rsidRPr="00FC4E28">
              <w:rPr>
                <w:b/>
                <w:bCs/>
                <w:sz w:val="18"/>
                <w:szCs w:val="18"/>
              </w:rPr>
              <w:t>nit, assessed by examination</w:t>
            </w:r>
          </w:p>
          <w:p w14:paraId="05BE9C8A" w14:textId="77777777" w:rsidR="00E0254C" w:rsidRPr="00FC4E28" w:rsidRDefault="00E0254C" w:rsidP="0090103E">
            <w:pPr>
              <w:rPr>
                <w:sz w:val="18"/>
                <w:szCs w:val="18"/>
              </w:rPr>
            </w:pPr>
          </w:p>
          <w:p w14:paraId="7C12E523" w14:textId="58D24712" w:rsidR="00E0254C" w:rsidRPr="00FC4E28" w:rsidRDefault="00CF5B76" w:rsidP="0090103E">
            <w:pPr>
              <w:rPr>
                <w:sz w:val="18"/>
                <w:szCs w:val="18"/>
              </w:rPr>
            </w:pPr>
            <w:r w:rsidRPr="00FC4E28">
              <w:rPr>
                <w:sz w:val="18"/>
                <w:szCs w:val="18"/>
              </w:rPr>
              <w:t>In this unit you will learn about the fundamental concepts of networks, including different models, addressing techniques and protocols. You will also learn about the different hardware devices that are used in a network and how those devices are connected.</w:t>
            </w:r>
            <w:r w:rsidRPr="00FC4E28">
              <w:rPr>
                <w:sz w:val="18"/>
                <w:szCs w:val="18"/>
              </w:rPr>
              <w:t xml:space="preserve"> </w:t>
            </w:r>
            <w:r w:rsidR="00E0254C" w:rsidRPr="00FC4E28">
              <w:rPr>
                <w:sz w:val="18"/>
                <w:szCs w:val="18"/>
              </w:rPr>
              <w:t>Topics include:</w:t>
            </w:r>
          </w:p>
          <w:p w14:paraId="0206CE5C" w14:textId="77777777" w:rsidR="00E0254C" w:rsidRPr="00FC4E28" w:rsidRDefault="00E0254C" w:rsidP="0090103E">
            <w:pPr>
              <w:rPr>
                <w:sz w:val="18"/>
                <w:szCs w:val="18"/>
              </w:rPr>
            </w:pPr>
          </w:p>
          <w:p w14:paraId="3FB4D227" w14:textId="77777777" w:rsidR="00CF5B76" w:rsidRPr="00FC4E28" w:rsidRDefault="00CF5B76" w:rsidP="0090103E">
            <w:pPr>
              <w:rPr>
                <w:sz w:val="18"/>
                <w:szCs w:val="18"/>
              </w:rPr>
            </w:pPr>
            <w:r w:rsidRPr="00FC4E28">
              <w:rPr>
                <w:sz w:val="18"/>
                <w:szCs w:val="18"/>
              </w:rPr>
              <w:t>Topic Area 1 Network types, models, topologies and services</w:t>
            </w:r>
          </w:p>
          <w:p w14:paraId="5816B916" w14:textId="77777777" w:rsidR="00CF5B76" w:rsidRPr="00FC4E28" w:rsidRDefault="00CF5B76" w:rsidP="0090103E">
            <w:pPr>
              <w:rPr>
                <w:sz w:val="18"/>
                <w:szCs w:val="18"/>
              </w:rPr>
            </w:pPr>
            <w:r w:rsidRPr="00FC4E28">
              <w:rPr>
                <w:sz w:val="18"/>
                <w:szCs w:val="18"/>
              </w:rPr>
              <w:t>Topic Area 2 Network layers, protocols and addressing</w:t>
            </w:r>
          </w:p>
          <w:p w14:paraId="650EFDE9" w14:textId="77777777" w:rsidR="00CF5B76" w:rsidRPr="00FC4E28" w:rsidRDefault="00CF5B76" w:rsidP="0090103E">
            <w:pPr>
              <w:rPr>
                <w:sz w:val="18"/>
                <w:szCs w:val="18"/>
              </w:rPr>
            </w:pPr>
            <w:r w:rsidRPr="00FC4E28">
              <w:rPr>
                <w:sz w:val="18"/>
                <w:szCs w:val="18"/>
              </w:rPr>
              <w:t>Topic Area 3 Wired network components</w:t>
            </w:r>
          </w:p>
          <w:p w14:paraId="1E36C636" w14:textId="77777777" w:rsidR="00CF5B76" w:rsidRPr="00FC4E28" w:rsidRDefault="00CF5B76" w:rsidP="0090103E">
            <w:pPr>
              <w:rPr>
                <w:sz w:val="18"/>
                <w:szCs w:val="18"/>
              </w:rPr>
            </w:pPr>
            <w:r w:rsidRPr="00FC4E28">
              <w:rPr>
                <w:sz w:val="18"/>
                <w:szCs w:val="18"/>
              </w:rPr>
              <w:t>Topic Area 4 Mobile and wireless networks</w:t>
            </w:r>
          </w:p>
          <w:p w14:paraId="6573D7FA" w14:textId="77777777" w:rsidR="00CF5B76" w:rsidRPr="00FC4E28" w:rsidRDefault="00CF5B76" w:rsidP="0090103E">
            <w:pPr>
              <w:rPr>
                <w:sz w:val="18"/>
                <w:szCs w:val="18"/>
              </w:rPr>
            </w:pPr>
            <w:r w:rsidRPr="00FC4E28">
              <w:rPr>
                <w:sz w:val="18"/>
                <w:szCs w:val="18"/>
              </w:rPr>
              <w:t>Topic Area 5 Network Performance</w:t>
            </w:r>
          </w:p>
          <w:p w14:paraId="6862F0AC" w14:textId="3B667A6F" w:rsidR="00F94693" w:rsidRPr="00FC4E28" w:rsidRDefault="00CF5B76" w:rsidP="0090103E">
            <w:pPr>
              <w:rPr>
                <w:sz w:val="18"/>
                <w:szCs w:val="18"/>
              </w:rPr>
            </w:pPr>
            <w:r w:rsidRPr="00FC4E28">
              <w:rPr>
                <w:sz w:val="18"/>
                <w:szCs w:val="18"/>
              </w:rPr>
              <w:t xml:space="preserve">Topic Area 6 Cloud networks </w:t>
            </w:r>
          </w:p>
          <w:p w14:paraId="0E549D88" w14:textId="77777777" w:rsidR="00CF5B76" w:rsidRPr="00FC4E28" w:rsidRDefault="00CF5B76" w:rsidP="0090103E">
            <w:pPr>
              <w:rPr>
                <w:sz w:val="18"/>
                <w:szCs w:val="18"/>
              </w:rPr>
            </w:pPr>
          </w:p>
          <w:p w14:paraId="7887FCC5" w14:textId="77777777" w:rsidR="000A1F37" w:rsidRPr="00FC4E28" w:rsidRDefault="000A1F37" w:rsidP="0090103E">
            <w:pPr>
              <w:rPr>
                <w:b/>
                <w:bCs/>
                <w:sz w:val="18"/>
                <w:szCs w:val="18"/>
              </w:rPr>
            </w:pPr>
            <w:r w:rsidRPr="00FC4E28">
              <w:rPr>
                <w:b/>
                <w:bCs/>
                <w:sz w:val="18"/>
                <w:szCs w:val="18"/>
              </w:rPr>
              <w:t>F195: Preventing Cyberattacks</w:t>
            </w:r>
          </w:p>
          <w:p w14:paraId="5810A954" w14:textId="15BF7CD4" w:rsidR="00E0254C" w:rsidRPr="00FC4E28" w:rsidRDefault="000A1F37" w:rsidP="0090103E">
            <w:pPr>
              <w:rPr>
                <w:b/>
                <w:bCs/>
                <w:sz w:val="18"/>
                <w:szCs w:val="18"/>
              </w:rPr>
            </w:pPr>
            <w:r w:rsidRPr="00FC4E28">
              <w:rPr>
                <w:b/>
                <w:bCs/>
                <w:sz w:val="18"/>
                <w:szCs w:val="18"/>
              </w:rPr>
              <w:t>Mandatory u</w:t>
            </w:r>
            <w:r w:rsidR="000F7962" w:rsidRPr="00FC4E28">
              <w:rPr>
                <w:b/>
                <w:bCs/>
                <w:sz w:val="18"/>
                <w:szCs w:val="18"/>
              </w:rPr>
              <w:t xml:space="preserve">nit, assessed by </w:t>
            </w:r>
            <w:r w:rsidRPr="00FC4E28">
              <w:rPr>
                <w:b/>
                <w:bCs/>
                <w:sz w:val="18"/>
                <w:szCs w:val="18"/>
              </w:rPr>
              <w:t>an assignment</w:t>
            </w:r>
          </w:p>
          <w:p w14:paraId="4427E657" w14:textId="77777777" w:rsidR="003E1B37" w:rsidRPr="00FC4E28" w:rsidRDefault="003E1B37" w:rsidP="0090103E">
            <w:pPr>
              <w:rPr>
                <w:sz w:val="18"/>
                <w:szCs w:val="18"/>
              </w:rPr>
            </w:pPr>
          </w:p>
          <w:p w14:paraId="5E86C681" w14:textId="53545FD5" w:rsidR="003E1B37" w:rsidRPr="00FC4E28" w:rsidRDefault="00FC4E28" w:rsidP="0090103E">
            <w:pPr>
              <w:rPr>
                <w:sz w:val="18"/>
                <w:szCs w:val="18"/>
              </w:rPr>
            </w:pPr>
            <w:r w:rsidRPr="00FC4E28">
              <w:rPr>
                <w:sz w:val="18"/>
                <w:szCs w:val="18"/>
              </w:rPr>
              <w:t>In this unit you will learn techniques to assess for risks to networks, devices and applications and produce risk assessments. You will learn how to audit the measures used to prevent cyberattacks, design policies that control access to systems and educate users in cyberattack prevention</w:t>
            </w:r>
            <w:r w:rsidRPr="00FC4E28">
              <w:rPr>
                <w:sz w:val="18"/>
                <w:szCs w:val="18"/>
              </w:rPr>
              <w:t xml:space="preserve">. </w:t>
            </w:r>
            <w:r w:rsidR="003E1B37" w:rsidRPr="00FC4E28">
              <w:rPr>
                <w:sz w:val="18"/>
                <w:szCs w:val="18"/>
              </w:rPr>
              <w:t>Topics include:</w:t>
            </w:r>
          </w:p>
          <w:p w14:paraId="7C775750" w14:textId="77777777" w:rsidR="007204E1" w:rsidRPr="00FC4E28" w:rsidRDefault="007204E1" w:rsidP="0090103E">
            <w:pPr>
              <w:rPr>
                <w:sz w:val="18"/>
                <w:szCs w:val="18"/>
              </w:rPr>
            </w:pPr>
          </w:p>
          <w:p w14:paraId="05EAD6CF" w14:textId="77777777" w:rsidR="00FC4E28" w:rsidRPr="00FC4E28" w:rsidRDefault="00FC4E28" w:rsidP="0090103E">
            <w:pPr>
              <w:rPr>
                <w:sz w:val="18"/>
                <w:szCs w:val="18"/>
              </w:rPr>
            </w:pPr>
            <w:r w:rsidRPr="00FC4E28">
              <w:rPr>
                <w:sz w:val="18"/>
                <w:szCs w:val="18"/>
              </w:rPr>
              <w:t>Topic Area 1 Cyber security aims and threats</w:t>
            </w:r>
          </w:p>
          <w:p w14:paraId="325C3A9E" w14:textId="77777777" w:rsidR="00FC4E28" w:rsidRPr="00FC4E28" w:rsidRDefault="00FC4E28" w:rsidP="0090103E">
            <w:pPr>
              <w:rPr>
                <w:sz w:val="18"/>
                <w:szCs w:val="18"/>
              </w:rPr>
            </w:pPr>
            <w:r w:rsidRPr="00FC4E28">
              <w:rPr>
                <w:sz w:val="18"/>
                <w:szCs w:val="18"/>
              </w:rPr>
              <w:t>Topic Area 2 Identify risks to digital networks and data</w:t>
            </w:r>
          </w:p>
          <w:p w14:paraId="0206CEE0" w14:textId="77777777" w:rsidR="00FC4E28" w:rsidRPr="00FC4E28" w:rsidRDefault="00FC4E28" w:rsidP="0090103E">
            <w:pPr>
              <w:rPr>
                <w:sz w:val="18"/>
                <w:szCs w:val="18"/>
              </w:rPr>
            </w:pPr>
            <w:r w:rsidRPr="00FC4E28">
              <w:rPr>
                <w:sz w:val="18"/>
                <w:szCs w:val="18"/>
              </w:rPr>
              <w:t>Topic Area 3 Audit and improve cyberattack prevention measures</w:t>
            </w:r>
          </w:p>
          <w:p w14:paraId="0120B38A" w14:textId="77777777" w:rsidR="00FC4E28" w:rsidRPr="00FC4E28" w:rsidRDefault="00FC4E28" w:rsidP="0090103E">
            <w:pPr>
              <w:rPr>
                <w:sz w:val="18"/>
                <w:szCs w:val="18"/>
              </w:rPr>
            </w:pPr>
            <w:r w:rsidRPr="00FC4E28">
              <w:rPr>
                <w:sz w:val="18"/>
                <w:szCs w:val="18"/>
              </w:rPr>
              <w:t>Topic Area 4 Design access control policies</w:t>
            </w:r>
          </w:p>
          <w:p w14:paraId="126DA276" w14:textId="77777777" w:rsidR="00FC4E28" w:rsidRPr="00FC4E28" w:rsidRDefault="00FC4E28" w:rsidP="0090103E">
            <w:pPr>
              <w:rPr>
                <w:sz w:val="18"/>
                <w:szCs w:val="18"/>
              </w:rPr>
            </w:pPr>
            <w:r w:rsidRPr="00FC4E28">
              <w:rPr>
                <w:sz w:val="18"/>
                <w:szCs w:val="18"/>
              </w:rPr>
              <w:t>Topic Area 5 Design written user policies</w:t>
            </w:r>
          </w:p>
          <w:p w14:paraId="734F4099" w14:textId="3BC1BC9D" w:rsidR="00E166D4" w:rsidRDefault="00FC4E28" w:rsidP="0090103E">
            <w:r w:rsidRPr="00FC4E28">
              <w:rPr>
                <w:sz w:val="18"/>
                <w:szCs w:val="18"/>
              </w:rPr>
              <w:t>Topic Area 6 Review designed cyberattack prevention measures</w:t>
            </w:r>
          </w:p>
        </w:tc>
        <w:tc>
          <w:tcPr>
            <w:tcW w:w="4820" w:type="dxa"/>
          </w:tcPr>
          <w:p w14:paraId="5215E1B3" w14:textId="77777777" w:rsidR="00E0254C" w:rsidRPr="004F0D0A" w:rsidRDefault="00E0254C" w:rsidP="00E0254C">
            <w:pPr>
              <w:rPr>
                <w:b/>
                <w:bCs/>
                <w:sz w:val="18"/>
                <w:szCs w:val="18"/>
              </w:rPr>
            </w:pPr>
            <w:r w:rsidRPr="004F0D0A">
              <w:rPr>
                <w:b/>
                <w:bCs/>
                <w:sz w:val="18"/>
                <w:szCs w:val="18"/>
              </w:rPr>
              <w:t>Studied during Year 13</w:t>
            </w:r>
          </w:p>
          <w:p w14:paraId="2B9AD1A0" w14:textId="77777777" w:rsidR="00AD1FD0" w:rsidRPr="004F0D0A" w:rsidRDefault="00AD1FD0" w:rsidP="00E0254C">
            <w:pPr>
              <w:rPr>
                <w:b/>
                <w:bCs/>
                <w:sz w:val="18"/>
                <w:szCs w:val="18"/>
              </w:rPr>
            </w:pPr>
          </w:p>
          <w:p w14:paraId="2C807508" w14:textId="697C7CF4" w:rsidR="00E0254C" w:rsidRPr="004F0D0A" w:rsidRDefault="007C4C13" w:rsidP="00E0254C">
            <w:pPr>
              <w:rPr>
                <w:b/>
                <w:bCs/>
                <w:sz w:val="18"/>
                <w:szCs w:val="18"/>
              </w:rPr>
            </w:pPr>
            <w:r w:rsidRPr="004F0D0A">
              <w:rPr>
                <w:b/>
                <w:bCs/>
                <w:sz w:val="18"/>
                <w:szCs w:val="18"/>
              </w:rPr>
              <w:t>F196: Digital Forensic Investigation</w:t>
            </w:r>
          </w:p>
          <w:p w14:paraId="723B10B7" w14:textId="293871DD" w:rsidR="00AD1FD0" w:rsidRPr="004F0D0A" w:rsidRDefault="00AD1FD0" w:rsidP="00E0254C">
            <w:pPr>
              <w:rPr>
                <w:b/>
                <w:bCs/>
                <w:sz w:val="18"/>
                <w:szCs w:val="18"/>
              </w:rPr>
            </w:pPr>
            <w:r w:rsidRPr="004F0D0A">
              <w:rPr>
                <w:b/>
                <w:bCs/>
                <w:sz w:val="18"/>
                <w:szCs w:val="18"/>
              </w:rPr>
              <w:t>Optional unit, assessed by an assignment</w:t>
            </w:r>
          </w:p>
          <w:p w14:paraId="30E77C4B" w14:textId="77777777" w:rsidR="00AD1FD0" w:rsidRPr="004F0D0A" w:rsidRDefault="00AD1FD0" w:rsidP="00E0254C">
            <w:pPr>
              <w:rPr>
                <w:sz w:val="18"/>
                <w:szCs w:val="18"/>
              </w:rPr>
            </w:pPr>
          </w:p>
          <w:p w14:paraId="54E204C9" w14:textId="4766C695" w:rsidR="00AD1FD0" w:rsidRPr="004F0D0A" w:rsidRDefault="007C4C13" w:rsidP="00E0254C">
            <w:pPr>
              <w:rPr>
                <w:sz w:val="18"/>
                <w:szCs w:val="18"/>
              </w:rPr>
            </w:pPr>
            <w:r w:rsidRPr="004F0D0A">
              <w:rPr>
                <w:sz w:val="18"/>
                <w:szCs w:val="18"/>
              </w:rPr>
              <w:t>In this unit you will learn about digital forensics including the processes followed when completing digital forensic investigations. You will plan digital forensic investigations and use software tools to extract evidence and present evidence ready for use in court</w:t>
            </w:r>
            <w:r w:rsidRPr="004F0D0A">
              <w:rPr>
                <w:sz w:val="18"/>
                <w:szCs w:val="18"/>
              </w:rPr>
              <w:t>.</w:t>
            </w:r>
            <w:r w:rsidR="000C64A6" w:rsidRPr="004F0D0A">
              <w:rPr>
                <w:sz w:val="18"/>
                <w:szCs w:val="18"/>
              </w:rPr>
              <w:t xml:space="preserve"> </w:t>
            </w:r>
            <w:r w:rsidR="00AD1FD0" w:rsidRPr="004F0D0A">
              <w:rPr>
                <w:sz w:val="18"/>
                <w:szCs w:val="18"/>
              </w:rPr>
              <w:t>Topics include</w:t>
            </w:r>
          </w:p>
          <w:p w14:paraId="3746D2C5" w14:textId="77777777" w:rsidR="00AD1FD0" w:rsidRPr="004F0D0A" w:rsidRDefault="00AD1FD0" w:rsidP="00E0254C">
            <w:pPr>
              <w:rPr>
                <w:sz w:val="18"/>
                <w:szCs w:val="18"/>
              </w:rPr>
            </w:pPr>
          </w:p>
          <w:p w14:paraId="4DD23E05" w14:textId="77777777" w:rsidR="007C4C13" w:rsidRPr="004F0D0A" w:rsidRDefault="007C4C13" w:rsidP="00E0254C">
            <w:pPr>
              <w:rPr>
                <w:sz w:val="18"/>
                <w:szCs w:val="18"/>
              </w:rPr>
            </w:pPr>
            <w:r w:rsidRPr="004F0D0A">
              <w:rPr>
                <w:sz w:val="18"/>
                <w:szCs w:val="18"/>
              </w:rPr>
              <w:t>Topic Area 1 Fundamentals of digital forensics</w:t>
            </w:r>
          </w:p>
          <w:p w14:paraId="7BBE31C1" w14:textId="77777777" w:rsidR="007C4C13" w:rsidRPr="004F0D0A" w:rsidRDefault="007C4C13" w:rsidP="00E0254C">
            <w:pPr>
              <w:rPr>
                <w:sz w:val="18"/>
                <w:szCs w:val="18"/>
              </w:rPr>
            </w:pPr>
            <w:r w:rsidRPr="004F0D0A">
              <w:rPr>
                <w:sz w:val="18"/>
                <w:szCs w:val="18"/>
              </w:rPr>
              <w:t>Topic Area 2 Plan digital forensic investigations</w:t>
            </w:r>
          </w:p>
          <w:p w14:paraId="3A02165A" w14:textId="77777777" w:rsidR="007C4C13" w:rsidRPr="004F0D0A" w:rsidRDefault="007C4C13" w:rsidP="00E0254C">
            <w:pPr>
              <w:rPr>
                <w:sz w:val="18"/>
                <w:szCs w:val="18"/>
              </w:rPr>
            </w:pPr>
            <w:r w:rsidRPr="004F0D0A">
              <w:rPr>
                <w:sz w:val="18"/>
                <w:szCs w:val="18"/>
              </w:rPr>
              <w:t>Topic Area 3 Collect, preserve and analyse digital evidence</w:t>
            </w:r>
          </w:p>
          <w:p w14:paraId="73DF0CFC" w14:textId="77777777" w:rsidR="007C4C13" w:rsidRPr="004F0D0A" w:rsidRDefault="007C4C13" w:rsidP="00E0254C">
            <w:pPr>
              <w:rPr>
                <w:sz w:val="18"/>
                <w:szCs w:val="18"/>
              </w:rPr>
            </w:pPr>
            <w:r w:rsidRPr="004F0D0A">
              <w:rPr>
                <w:sz w:val="18"/>
                <w:szCs w:val="18"/>
              </w:rPr>
              <w:t>Topic Area 4 Report digital forensic investigation findings</w:t>
            </w:r>
          </w:p>
          <w:p w14:paraId="59BE1ACF" w14:textId="70868667" w:rsidR="00AD1FD0" w:rsidRPr="004F0D0A" w:rsidRDefault="007C4C13" w:rsidP="00E0254C">
            <w:pPr>
              <w:rPr>
                <w:sz w:val="18"/>
                <w:szCs w:val="18"/>
              </w:rPr>
            </w:pPr>
            <w:r w:rsidRPr="004F0D0A">
              <w:rPr>
                <w:sz w:val="18"/>
                <w:szCs w:val="18"/>
              </w:rPr>
              <w:t>Topic Area 5 Review digital forensic investigations</w:t>
            </w:r>
          </w:p>
          <w:p w14:paraId="1E9D251B" w14:textId="77777777" w:rsidR="007C4C13" w:rsidRPr="004F0D0A" w:rsidRDefault="007C4C13" w:rsidP="00E0254C">
            <w:pPr>
              <w:rPr>
                <w:sz w:val="18"/>
                <w:szCs w:val="18"/>
              </w:rPr>
            </w:pPr>
          </w:p>
          <w:p w14:paraId="5716880D" w14:textId="70B04130" w:rsidR="00E0254C" w:rsidRPr="004F0D0A" w:rsidRDefault="00396654" w:rsidP="00E0254C">
            <w:pPr>
              <w:rPr>
                <w:b/>
                <w:bCs/>
                <w:sz w:val="18"/>
                <w:szCs w:val="18"/>
              </w:rPr>
            </w:pPr>
            <w:r w:rsidRPr="004F0D0A">
              <w:rPr>
                <w:b/>
                <w:bCs/>
                <w:sz w:val="18"/>
                <w:szCs w:val="18"/>
              </w:rPr>
              <w:t>F197: Penetration Testing &amp; Incident Response</w:t>
            </w:r>
          </w:p>
          <w:p w14:paraId="7E872403" w14:textId="77777777" w:rsidR="00AD1FD0" w:rsidRPr="004F0D0A" w:rsidRDefault="00AD1FD0" w:rsidP="00AD1FD0">
            <w:pPr>
              <w:rPr>
                <w:b/>
                <w:bCs/>
                <w:sz w:val="18"/>
                <w:szCs w:val="18"/>
              </w:rPr>
            </w:pPr>
            <w:r w:rsidRPr="004F0D0A">
              <w:rPr>
                <w:b/>
                <w:bCs/>
                <w:sz w:val="18"/>
                <w:szCs w:val="18"/>
              </w:rPr>
              <w:t>Optional unit, assessed by an assignment</w:t>
            </w:r>
          </w:p>
          <w:p w14:paraId="533C9A8E" w14:textId="77777777" w:rsidR="00AD1FD0" w:rsidRPr="004F0D0A" w:rsidRDefault="00AD1FD0" w:rsidP="00E0254C">
            <w:pPr>
              <w:rPr>
                <w:sz w:val="18"/>
                <w:szCs w:val="18"/>
              </w:rPr>
            </w:pPr>
          </w:p>
          <w:p w14:paraId="2F2A28E8" w14:textId="3A0FAA04" w:rsidR="00A54A1C" w:rsidRPr="004F0D0A" w:rsidRDefault="00396654" w:rsidP="00E0254C">
            <w:pPr>
              <w:rPr>
                <w:sz w:val="18"/>
                <w:szCs w:val="18"/>
              </w:rPr>
            </w:pPr>
            <w:r w:rsidRPr="004F0D0A">
              <w:rPr>
                <w:sz w:val="18"/>
                <w:szCs w:val="18"/>
              </w:rPr>
              <w:t>I</w:t>
            </w:r>
            <w:r w:rsidRPr="004F0D0A">
              <w:rPr>
                <w:sz w:val="18"/>
                <w:szCs w:val="18"/>
              </w:rPr>
              <w:t>n this unit you will learn about penetration testing strategies and plan penetration tests. You will learn how to undertake planned exploits on vulnerable systems, using specific methods and tools. You will create cyber security incident response plans, incident playbooks and maintenance plans to build and upkeep incident response capability.</w:t>
            </w:r>
            <w:r w:rsidRPr="004F0D0A">
              <w:rPr>
                <w:sz w:val="18"/>
                <w:szCs w:val="18"/>
              </w:rPr>
              <w:t xml:space="preserve"> </w:t>
            </w:r>
            <w:r w:rsidR="00FB69C6" w:rsidRPr="004F0D0A">
              <w:rPr>
                <w:sz w:val="18"/>
                <w:szCs w:val="18"/>
              </w:rPr>
              <w:t>Topics include:</w:t>
            </w:r>
            <w:r w:rsidR="000C64A6" w:rsidRPr="004F0D0A">
              <w:rPr>
                <w:sz w:val="18"/>
                <w:szCs w:val="18"/>
              </w:rPr>
              <w:t xml:space="preserve"> </w:t>
            </w:r>
          </w:p>
          <w:p w14:paraId="29B626D3" w14:textId="77777777" w:rsidR="00FB69C6" w:rsidRPr="004F0D0A" w:rsidRDefault="00FB69C6" w:rsidP="00E0254C">
            <w:pPr>
              <w:rPr>
                <w:sz w:val="18"/>
                <w:szCs w:val="18"/>
              </w:rPr>
            </w:pPr>
          </w:p>
          <w:p w14:paraId="5A763BC9" w14:textId="77777777" w:rsidR="0060519F" w:rsidRPr="004F0D0A" w:rsidRDefault="0060519F" w:rsidP="00E0254C">
            <w:pPr>
              <w:rPr>
                <w:sz w:val="18"/>
                <w:szCs w:val="18"/>
              </w:rPr>
            </w:pPr>
            <w:r w:rsidRPr="004F0D0A">
              <w:rPr>
                <w:sz w:val="18"/>
                <w:szCs w:val="18"/>
              </w:rPr>
              <w:t xml:space="preserve">Topic Area 1 Introduction to penetration testing </w:t>
            </w:r>
          </w:p>
          <w:p w14:paraId="76C5D6E1" w14:textId="77777777" w:rsidR="0060519F" w:rsidRPr="004F0D0A" w:rsidRDefault="0060519F" w:rsidP="00E0254C">
            <w:pPr>
              <w:rPr>
                <w:sz w:val="18"/>
                <w:szCs w:val="18"/>
              </w:rPr>
            </w:pPr>
            <w:r w:rsidRPr="004F0D0A">
              <w:rPr>
                <w:sz w:val="18"/>
                <w:szCs w:val="18"/>
              </w:rPr>
              <w:t>Topic Area 2 Plan penetration testing</w:t>
            </w:r>
          </w:p>
          <w:p w14:paraId="24DFE026" w14:textId="77777777" w:rsidR="0060519F" w:rsidRPr="004F0D0A" w:rsidRDefault="0060519F" w:rsidP="00E0254C">
            <w:pPr>
              <w:rPr>
                <w:sz w:val="18"/>
                <w:szCs w:val="18"/>
              </w:rPr>
            </w:pPr>
            <w:r w:rsidRPr="004F0D0A">
              <w:rPr>
                <w:sz w:val="18"/>
                <w:szCs w:val="18"/>
              </w:rPr>
              <w:t>Topic Area 3 Implement penetration testing scoping plans</w:t>
            </w:r>
          </w:p>
          <w:p w14:paraId="06128D0F" w14:textId="77777777" w:rsidR="0060519F" w:rsidRPr="004F0D0A" w:rsidRDefault="0060519F" w:rsidP="00E0254C">
            <w:pPr>
              <w:rPr>
                <w:sz w:val="18"/>
                <w:szCs w:val="18"/>
              </w:rPr>
            </w:pPr>
            <w:r w:rsidRPr="004F0D0A">
              <w:rPr>
                <w:sz w:val="18"/>
                <w:szCs w:val="18"/>
              </w:rPr>
              <w:t>Topic Area 4 Incident response planning</w:t>
            </w:r>
          </w:p>
          <w:p w14:paraId="648C9D76" w14:textId="77777777" w:rsidR="0060519F" w:rsidRPr="004F0D0A" w:rsidRDefault="0060519F" w:rsidP="00E0254C">
            <w:pPr>
              <w:rPr>
                <w:sz w:val="18"/>
                <w:szCs w:val="18"/>
              </w:rPr>
            </w:pPr>
            <w:r w:rsidRPr="004F0D0A">
              <w:rPr>
                <w:sz w:val="18"/>
                <w:szCs w:val="18"/>
              </w:rPr>
              <w:t>Topic Area 5 Develop cyber security incident response capability</w:t>
            </w:r>
          </w:p>
          <w:p w14:paraId="1624FF5B" w14:textId="0C5CF0C0" w:rsidR="000C64A6" w:rsidRPr="004F0D0A" w:rsidRDefault="0060519F" w:rsidP="00E0254C">
            <w:pPr>
              <w:rPr>
                <w:sz w:val="18"/>
                <w:szCs w:val="18"/>
              </w:rPr>
            </w:pPr>
            <w:r w:rsidRPr="004F0D0A">
              <w:rPr>
                <w:sz w:val="18"/>
                <w:szCs w:val="18"/>
              </w:rPr>
              <w:t>Topic Area 6 Review penetration testing and incident response capability</w:t>
            </w:r>
          </w:p>
          <w:p w14:paraId="644C4C94" w14:textId="77777777" w:rsidR="0060519F" w:rsidRPr="004F0D0A" w:rsidRDefault="0060519F" w:rsidP="00E0254C">
            <w:pPr>
              <w:rPr>
                <w:sz w:val="18"/>
                <w:szCs w:val="18"/>
              </w:rPr>
            </w:pPr>
          </w:p>
          <w:p w14:paraId="166E33E4" w14:textId="1D23027C" w:rsidR="00E0254C" w:rsidRPr="004F0D0A" w:rsidRDefault="00916D66" w:rsidP="00E0254C">
            <w:pPr>
              <w:rPr>
                <w:b/>
                <w:bCs/>
                <w:sz w:val="18"/>
                <w:szCs w:val="18"/>
              </w:rPr>
            </w:pPr>
            <w:r w:rsidRPr="004F0D0A">
              <w:rPr>
                <w:b/>
                <w:bCs/>
                <w:sz w:val="18"/>
                <w:szCs w:val="18"/>
              </w:rPr>
              <w:t>F198: Implementing Secure Local Area Networks (LANs)</w:t>
            </w:r>
          </w:p>
          <w:p w14:paraId="217D8BB7" w14:textId="77777777" w:rsidR="00AD1FD0" w:rsidRPr="004F0D0A" w:rsidRDefault="00AD1FD0" w:rsidP="00AD1FD0">
            <w:pPr>
              <w:rPr>
                <w:b/>
                <w:bCs/>
                <w:sz w:val="18"/>
                <w:szCs w:val="18"/>
              </w:rPr>
            </w:pPr>
            <w:r w:rsidRPr="004F0D0A">
              <w:rPr>
                <w:b/>
                <w:bCs/>
                <w:sz w:val="18"/>
                <w:szCs w:val="18"/>
              </w:rPr>
              <w:t>Optional unit, assessed by an assignment</w:t>
            </w:r>
          </w:p>
          <w:p w14:paraId="5DE082C0" w14:textId="77777777" w:rsidR="00767DAC" w:rsidRPr="004F0D0A" w:rsidRDefault="00767DAC" w:rsidP="00AD1FD0">
            <w:pPr>
              <w:rPr>
                <w:sz w:val="18"/>
                <w:szCs w:val="18"/>
              </w:rPr>
            </w:pPr>
          </w:p>
          <w:p w14:paraId="1CA30A6E" w14:textId="59E6021F" w:rsidR="00767DAC" w:rsidRPr="004F0D0A" w:rsidRDefault="004F0D0A" w:rsidP="00AD1FD0">
            <w:pPr>
              <w:rPr>
                <w:sz w:val="18"/>
                <w:szCs w:val="18"/>
              </w:rPr>
            </w:pPr>
            <w:r w:rsidRPr="004F0D0A">
              <w:rPr>
                <w:sz w:val="18"/>
                <w:szCs w:val="18"/>
              </w:rPr>
              <w:t>In this unit you will learn the purpose and components of local area networks (LANs). You will then plan, design, implement, secure and test local networks that meet client and user requirements.</w:t>
            </w:r>
            <w:r w:rsidRPr="004F0D0A">
              <w:rPr>
                <w:sz w:val="18"/>
                <w:szCs w:val="18"/>
              </w:rPr>
              <w:t xml:space="preserve"> </w:t>
            </w:r>
            <w:r w:rsidR="00767DAC" w:rsidRPr="004F0D0A">
              <w:rPr>
                <w:sz w:val="18"/>
                <w:szCs w:val="18"/>
              </w:rPr>
              <w:t>Topics include:</w:t>
            </w:r>
          </w:p>
          <w:p w14:paraId="269DC61E" w14:textId="77777777" w:rsidR="00237B58" w:rsidRPr="004F0D0A" w:rsidRDefault="00237B58" w:rsidP="00AD1FD0">
            <w:pPr>
              <w:rPr>
                <w:sz w:val="18"/>
                <w:szCs w:val="18"/>
              </w:rPr>
            </w:pPr>
          </w:p>
          <w:p w14:paraId="34D9BB34" w14:textId="77777777" w:rsidR="004F0D0A" w:rsidRPr="004F0D0A" w:rsidRDefault="004F0D0A" w:rsidP="00AD1FD0">
            <w:pPr>
              <w:rPr>
                <w:sz w:val="18"/>
                <w:szCs w:val="18"/>
              </w:rPr>
            </w:pPr>
            <w:r w:rsidRPr="004F0D0A">
              <w:rPr>
                <w:sz w:val="18"/>
                <w:szCs w:val="18"/>
              </w:rPr>
              <w:t>Topic Area 1 Purpose and components of local area networks (LANs)</w:t>
            </w:r>
          </w:p>
          <w:p w14:paraId="03FEA580" w14:textId="77777777" w:rsidR="004F0D0A" w:rsidRPr="004F0D0A" w:rsidRDefault="004F0D0A" w:rsidP="00AD1FD0">
            <w:pPr>
              <w:rPr>
                <w:sz w:val="18"/>
                <w:szCs w:val="18"/>
              </w:rPr>
            </w:pPr>
            <w:r w:rsidRPr="004F0D0A">
              <w:rPr>
                <w:sz w:val="18"/>
                <w:szCs w:val="18"/>
              </w:rPr>
              <w:t>Topic Area 2 Design secure local area networks (LANs)</w:t>
            </w:r>
          </w:p>
          <w:p w14:paraId="0C501E5A" w14:textId="77777777" w:rsidR="004F0D0A" w:rsidRPr="004F0D0A" w:rsidRDefault="004F0D0A" w:rsidP="00AD1FD0">
            <w:pPr>
              <w:rPr>
                <w:sz w:val="18"/>
                <w:szCs w:val="18"/>
              </w:rPr>
            </w:pPr>
            <w:r w:rsidRPr="004F0D0A">
              <w:rPr>
                <w:sz w:val="18"/>
                <w:szCs w:val="18"/>
              </w:rPr>
              <w:t>Topic Area 3 Implement and secure local area networks (LANs)</w:t>
            </w:r>
          </w:p>
          <w:p w14:paraId="6B83CF80" w14:textId="77777777" w:rsidR="004F0D0A" w:rsidRPr="004F0D0A" w:rsidRDefault="004F0D0A" w:rsidP="00AD1FD0">
            <w:pPr>
              <w:rPr>
                <w:sz w:val="18"/>
                <w:szCs w:val="18"/>
              </w:rPr>
            </w:pPr>
            <w:r w:rsidRPr="004F0D0A">
              <w:rPr>
                <w:sz w:val="18"/>
                <w:szCs w:val="18"/>
              </w:rPr>
              <w:t>Topic Area 4 Test local area networks (LANs)</w:t>
            </w:r>
          </w:p>
          <w:p w14:paraId="5362BB63" w14:textId="574775EC" w:rsidR="00767DAC" w:rsidRPr="004F0D0A" w:rsidRDefault="004F0D0A" w:rsidP="00AD1FD0">
            <w:pPr>
              <w:rPr>
                <w:sz w:val="18"/>
                <w:szCs w:val="18"/>
              </w:rPr>
            </w:pPr>
            <w:r w:rsidRPr="004F0D0A">
              <w:rPr>
                <w:sz w:val="18"/>
                <w:szCs w:val="18"/>
              </w:rPr>
              <w:t>Topic Area 5 Review and maintain local area network (LAN) performance and security</w:t>
            </w:r>
          </w:p>
          <w:p w14:paraId="645C91D5" w14:textId="77777777" w:rsidR="004F0D0A" w:rsidRPr="004F0D0A" w:rsidRDefault="004F0D0A" w:rsidP="00AD1FD0">
            <w:pPr>
              <w:rPr>
                <w:sz w:val="18"/>
                <w:szCs w:val="18"/>
              </w:rPr>
            </w:pPr>
          </w:p>
          <w:p w14:paraId="5CEC63F5" w14:textId="27D1FC4E" w:rsidR="00E0254C" w:rsidRPr="004F0D0A" w:rsidRDefault="00B344E1" w:rsidP="00AD1FD0">
            <w:pPr>
              <w:rPr>
                <w:b/>
                <w:bCs/>
                <w:sz w:val="18"/>
                <w:szCs w:val="18"/>
              </w:rPr>
            </w:pPr>
            <w:r w:rsidRPr="004F0D0A">
              <w:rPr>
                <w:b/>
                <w:bCs/>
                <w:sz w:val="18"/>
                <w:szCs w:val="18"/>
              </w:rPr>
              <w:t>Two of these 3 option</w:t>
            </w:r>
            <w:r w:rsidR="004B2372" w:rsidRPr="004F0D0A">
              <w:rPr>
                <w:b/>
                <w:bCs/>
                <w:sz w:val="18"/>
                <w:szCs w:val="18"/>
              </w:rPr>
              <w:t>al units</w:t>
            </w:r>
            <w:r w:rsidRPr="004F0D0A">
              <w:rPr>
                <w:b/>
                <w:bCs/>
                <w:sz w:val="18"/>
                <w:szCs w:val="18"/>
              </w:rPr>
              <w:t xml:space="preserve"> will be studied.</w:t>
            </w:r>
          </w:p>
        </w:tc>
      </w:tr>
    </w:tbl>
    <w:p w14:paraId="597479CF" w14:textId="77777777" w:rsidR="00A66384" w:rsidRDefault="00A66384" w:rsidP="007C3B97"/>
    <w:sectPr w:rsidR="00A663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70FC"/>
    <w:multiLevelType w:val="multilevel"/>
    <w:tmpl w:val="33245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8351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84"/>
    <w:rsid w:val="00026B63"/>
    <w:rsid w:val="000A1F37"/>
    <w:rsid w:val="000C64A6"/>
    <w:rsid w:val="000F09E5"/>
    <w:rsid w:val="000F7962"/>
    <w:rsid w:val="001954A4"/>
    <w:rsid w:val="001D178A"/>
    <w:rsid w:val="002118E8"/>
    <w:rsid w:val="00237B58"/>
    <w:rsid w:val="00285960"/>
    <w:rsid w:val="002B3289"/>
    <w:rsid w:val="002F25FB"/>
    <w:rsid w:val="00315C65"/>
    <w:rsid w:val="00392568"/>
    <w:rsid w:val="00396654"/>
    <w:rsid w:val="003E1B37"/>
    <w:rsid w:val="004A21B8"/>
    <w:rsid w:val="004B2372"/>
    <w:rsid w:val="004F0D0A"/>
    <w:rsid w:val="005326E1"/>
    <w:rsid w:val="00593DA5"/>
    <w:rsid w:val="0060519F"/>
    <w:rsid w:val="00615357"/>
    <w:rsid w:val="0067785A"/>
    <w:rsid w:val="006A7BC9"/>
    <w:rsid w:val="006D251F"/>
    <w:rsid w:val="006E414A"/>
    <w:rsid w:val="006F6776"/>
    <w:rsid w:val="007204E1"/>
    <w:rsid w:val="00767DAC"/>
    <w:rsid w:val="007C3B97"/>
    <w:rsid w:val="007C4C13"/>
    <w:rsid w:val="00801714"/>
    <w:rsid w:val="00830F4A"/>
    <w:rsid w:val="00855756"/>
    <w:rsid w:val="00893428"/>
    <w:rsid w:val="0090103E"/>
    <w:rsid w:val="00916D66"/>
    <w:rsid w:val="009A7755"/>
    <w:rsid w:val="009E73ED"/>
    <w:rsid w:val="009F322E"/>
    <w:rsid w:val="00A01285"/>
    <w:rsid w:val="00A54A1C"/>
    <w:rsid w:val="00A66384"/>
    <w:rsid w:val="00A93185"/>
    <w:rsid w:val="00AD1FD0"/>
    <w:rsid w:val="00B344E1"/>
    <w:rsid w:val="00C53810"/>
    <w:rsid w:val="00CD16F0"/>
    <w:rsid w:val="00CF5B76"/>
    <w:rsid w:val="00D41AA2"/>
    <w:rsid w:val="00D55807"/>
    <w:rsid w:val="00D61E9B"/>
    <w:rsid w:val="00D82033"/>
    <w:rsid w:val="00E0254C"/>
    <w:rsid w:val="00E166D4"/>
    <w:rsid w:val="00E24E87"/>
    <w:rsid w:val="00ED1E89"/>
    <w:rsid w:val="00F4129F"/>
    <w:rsid w:val="00F54383"/>
    <w:rsid w:val="00F82558"/>
    <w:rsid w:val="00F94693"/>
    <w:rsid w:val="00FB69C6"/>
    <w:rsid w:val="00FC3D1F"/>
    <w:rsid w:val="00FC4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393E"/>
  <w15:chartTrackingRefBased/>
  <w15:docId w15:val="{A1CD4845-5C41-4BC0-9226-9750DD78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6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63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3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3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3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3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3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3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3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63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63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3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3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3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3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3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384"/>
    <w:rPr>
      <w:rFonts w:eastAsiaTheme="majorEastAsia" w:cstheme="majorBidi"/>
      <w:color w:val="272727" w:themeColor="text1" w:themeTint="D8"/>
    </w:rPr>
  </w:style>
  <w:style w:type="paragraph" w:styleId="Title">
    <w:name w:val="Title"/>
    <w:basedOn w:val="Normal"/>
    <w:next w:val="Normal"/>
    <w:link w:val="TitleChar"/>
    <w:uiPriority w:val="10"/>
    <w:qFormat/>
    <w:rsid w:val="00A66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3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3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3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384"/>
    <w:pPr>
      <w:spacing w:before="160"/>
      <w:jc w:val="center"/>
    </w:pPr>
    <w:rPr>
      <w:i/>
      <w:iCs/>
      <w:color w:val="404040" w:themeColor="text1" w:themeTint="BF"/>
    </w:rPr>
  </w:style>
  <w:style w:type="character" w:customStyle="1" w:styleId="QuoteChar">
    <w:name w:val="Quote Char"/>
    <w:basedOn w:val="DefaultParagraphFont"/>
    <w:link w:val="Quote"/>
    <w:uiPriority w:val="29"/>
    <w:rsid w:val="00A66384"/>
    <w:rPr>
      <w:i/>
      <w:iCs/>
      <w:color w:val="404040" w:themeColor="text1" w:themeTint="BF"/>
    </w:rPr>
  </w:style>
  <w:style w:type="paragraph" w:styleId="ListParagraph">
    <w:name w:val="List Paragraph"/>
    <w:basedOn w:val="Normal"/>
    <w:uiPriority w:val="34"/>
    <w:qFormat/>
    <w:rsid w:val="00A66384"/>
    <w:pPr>
      <w:ind w:left="720"/>
      <w:contextualSpacing/>
    </w:pPr>
  </w:style>
  <w:style w:type="character" w:styleId="IntenseEmphasis">
    <w:name w:val="Intense Emphasis"/>
    <w:basedOn w:val="DefaultParagraphFont"/>
    <w:uiPriority w:val="21"/>
    <w:qFormat/>
    <w:rsid w:val="00A66384"/>
    <w:rPr>
      <w:i/>
      <w:iCs/>
      <w:color w:val="0F4761" w:themeColor="accent1" w:themeShade="BF"/>
    </w:rPr>
  </w:style>
  <w:style w:type="paragraph" w:styleId="IntenseQuote">
    <w:name w:val="Intense Quote"/>
    <w:basedOn w:val="Normal"/>
    <w:next w:val="Normal"/>
    <w:link w:val="IntenseQuoteChar"/>
    <w:uiPriority w:val="30"/>
    <w:qFormat/>
    <w:rsid w:val="00A66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384"/>
    <w:rPr>
      <w:i/>
      <w:iCs/>
      <w:color w:val="0F4761" w:themeColor="accent1" w:themeShade="BF"/>
    </w:rPr>
  </w:style>
  <w:style w:type="character" w:styleId="IntenseReference">
    <w:name w:val="Intense Reference"/>
    <w:basedOn w:val="DefaultParagraphFont"/>
    <w:uiPriority w:val="32"/>
    <w:qFormat/>
    <w:rsid w:val="00A66384"/>
    <w:rPr>
      <w:b/>
      <w:bCs/>
      <w:smallCaps/>
      <w:color w:val="0F4761" w:themeColor="accent1" w:themeShade="BF"/>
      <w:spacing w:val="5"/>
    </w:rPr>
  </w:style>
  <w:style w:type="table" w:styleId="TableGrid">
    <w:name w:val="Table Grid"/>
    <w:basedOn w:val="TableNormal"/>
    <w:uiPriority w:val="39"/>
    <w:rsid w:val="00901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DF23DB4097C45B73F4F38A86CA040" ma:contentTypeVersion="3" ma:contentTypeDescription="Create a new document." ma:contentTypeScope="" ma:versionID="81309afdd54342ce70a6b31cac9e7b65">
  <xsd:schema xmlns:xsd="http://www.w3.org/2001/XMLSchema" xmlns:xs="http://www.w3.org/2001/XMLSchema" xmlns:p="http://schemas.microsoft.com/office/2006/metadata/properties" xmlns:ns2="9bb728fc-c488-4f06-9bc5-244d4a37078d" targetNamespace="http://schemas.microsoft.com/office/2006/metadata/properties" ma:root="true" ma:fieldsID="63e81d0fbdddf2ec176c9281634434fd" ns2:_="">
    <xsd:import namespace="9bb728fc-c488-4f06-9bc5-244d4a37078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728fc-c488-4f06-9bc5-244d4a370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9986CB-52AA-401F-8F24-DE3DA4D839BD}"/>
</file>

<file path=customXml/itemProps2.xml><?xml version="1.0" encoding="utf-8"?>
<ds:datastoreItem xmlns:ds="http://schemas.openxmlformats.org/officeDocument/2006/customXml" ds:itemID="{7D520419-9DD9-4C99-9579-217D64E6F929}"/>
</file>

<file path=customXml/itemProps3.xml><?xml version="1.0" encoding="utf-8"?>
<ds:datastoreItem xmlns:ds="http://schemas.openxmlformats.org/officeDocument/2006/customXml" ds:itemID="{DB6CF9F1-741A-46DC-A0DC-5CCA0105E6A6}"/>
</file>

<file path=docProps/app.xml><?xml version="1.0" encoding="utf-8"?>
<Properties xmlns="http://schemas.openxmlformats.org/officeDocument/2006/extended-properties" xmlns:vt="http://schemas.openxmlformats.org/officeDocument/2006/docPropsVTypes">
  <Template>Normal.dotm</Template>
  <TotalTime>22</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Cooper</dc:creator>
  <cp:keywords/>
  <dc:description/>
  <cp:lastModifiedBy>Amanda Cooper</cp:lastModifiedBy>
  <cp:revision>17</cp:revision>
  <dcterms:created xsi:type="dcterms:W3CDTF">2025-09-15T15:25:00Z</dcterms:created>
  <dcterms:modified xsi:type="dcterms:W3CDTF">2025-09-15T15:46:00Z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0x01010019BDF23DB4097C45B73F4F38A86CA040</vt:lpwstr>
  </property>
</Properties>
</file>